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5D7E" w14:textId="6EA56618" w:rsidR="006757CB" w:rsidRPr="0007708E" w:rsidRDefault="006757CB" w:rsidP="006757CB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07708E">
        <w:rPr>
          <w:rFonts w:ascii="Arial" w:hAnsi="Arial" w:cs="Arial"/>
          <w:b/>
          <w:bCs/>
          <w:sz w:val="28"/>
          <w:szCs w:val="28"/>
          <w:lang w:val="en-GB"/>
        </w:rPr>
        <w:t>VISION ZERO - Opening New Doors in OSH beyond Compliance</w:t>
      </w:r>
    </w:p>
    <w:p w14:paraId="20EC3FC3" w14:textId="77777777" w:rsidR="00345838" w:rsidRPr="0007708E" w:rsidRDefault="00345838" w:rsidP="006757C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8D07809" w14:textId="51FEFD81" w:rsidR="00690451" w:rsidRDefault="005A12B1" w:rsidP="002346A0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>Workers</w:t>
      </w:r>
      <w:r w:rsidR="002346A0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n-GB"/>
        </w:rPr>
        <w:t>have</w:t>
      </w:r>
      <w:r w:rsidR="002346A0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the fundamental right to life as well to physical and mental integrity. However, the actual situation</w:t>
      </w:r>
      <w:r w:rsidR="00F41B8F">
        <w:rPr>
          <w:rFonts w:ascii="Arial" w:hAnsi="Arial" w:cs="Arial"/>
          <w:i/>
          <w:iCs/>
          <w:sz w:val="24"/>
          <w:szCs w:val="24"/>
          <w:lang w:val="en-GB"/>
        </w:rPr>
        <w:t xml:space="preserve"> is </w:t>
      </w:r>
      <w:r w:rsidR="00F41B8F" w:rsidRPr="002346A0">
        <w:rPr>
          <w:rFonts w:ascii="Arial" w:hAnsi="Arial" w:cs="Arial"/>
          <w:i/>
          <w:iCs/>
          <w:sz w:val="24"/>
          <w:szCs w:val="24"/>
          <w:lang w:val="en-GB"/>
        </w:rPr>
        <w:t>dramatic</w:t>
      </w:r>
      <w:r w:rsidR="00F41B8F">
        <w:rPr>
          <w:rFonts w:ascii="Arial" w:hAnsi="Arial" w:cs="Arial"/>
          <w:i/>
          <w:iCs/>
          <w:sz w:val="24"/>
          <w:szCs w:val="24"/>
          <w:lang w:val="en-GB"/>
        </w:rPr>
        <w:t>: the numbers of workers suffering is rising – new risks appear.</w:t>
      </w:r>
      <w:r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2346A0" w:rsidRPr="002346A0">
        <w:rPr>
          <w:rFonts w:ascii="Arial" w:hAnsi="Arial" w:cs="Arial"/>
          <w:i/>
          <w:iCs/>
          <w:sz w:val="24"/>
          <w:szCs w:val="24"/>
          <w:lang w:val="en-GB"/>
        </w:rPr>
        <w:t>Therefore</w:t>
      </w:r>
      <w:r>
        <w:rPr>
          <w:rFonts w:ascii="Arial" w:hAnsi="Arial" w:cs="Arial"/>
          <w:i/>
          <w:iCs/>
          <w:sz w:val="24"/>
          <w:szCs w:val="24"/>
          <w:lang w:val="en-GB"/>
        </w:rPr>
        <w:t xml:space="preserve"> in</w:t>
      </w:r>
      <w:r w:rsidR="00031C7A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031C7A" w:rsidRPr="002346A0">
        <w:rPr>
          <w:rFonts w:ascii="Arial" w:hAnsi="Arial" w:cs="Arial"/>
          <w:i/>
          <w:iCs/>
          <w:sz w:val="24"/>
          <w:szCs w:val="24"/>
          <w:lang w:val="en-GB"/>
        </w:rPr>
        <w:t>2017</w:t>
      </w:r>
      <w:r w:rsidR="003C71BB" w:rsidRPr="003C71BB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the 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 xml:space="preserve">new 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Global </w:t>
      </w:r>
      <w:r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VISION ZERO 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Initiative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has been launched 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by the</w:t>
      </w:r>
      <w:r w:rsidR="00D0412A">
        <w:rPr>
          <w:rFonts w:ascii="Arial" w:hAnsi="Arial" w:cs="Arial"/>
          <w:i/>
          <w:iCs/>
          <w:sz w:val="24"/>
          <w:szCs w:val="24"/>
          <w:lang w:val="en-GB"/>
        </w:rPr>
        <w:t xml:space="preserve"> International Social Security Association (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>ISSA</w:t>
      </w:r>
      <w:r w:rsidR="00D0412A">
        <w:rPr>
          <w:rFonts w:ascii="Arial" w:hAnsi="Arial" w:cs="Arial"/>
          <w:i/>
          <w:iCs/>
          <w:sz w:val="24"/>
          <w:szCs w:val="24"/>
          <w:lang w:val="en-GB"/>
        </w:rPr>
        <w:t>)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.</w:t>
      </w:r>
      <w:r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>VISION ZERO</w:t>
      </w:r>
      <w:r w:rsidR="003C71BB" w:rsidRPr="003C71BB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>is now the joint strategy of all ISSA Sections for Prevention to develop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, promote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and implement a new mindset 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 xml:space="preserve">for 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>a prevention culture at workplaces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,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in countries and </w:t>
      </w:r>
      <w:r w:rsidR="006C7FCB">
        <w:rPr>
          <w:rFonts w:ascii="Arial" w:hAnsi="Arial" w:cs="Arial"/>
          <w:i/>
          <w:iCs/>
          <w:sz w:val="24"/>
          <w:szCs w:val="24"/>
          <w:lang w:val="en-GB"/>
        </w:rPr>
        <w:t>even</w:t>
      </w:r>
      <w:r w:rsidR="003C71BB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societies</w:t>
      </w:r>
      <w:r w:rsidR="003C71BB">
        <w:rPr>
          <w:rFonts w:ascii="Arial" w:hAnsi="Arial" w:cs="Arial"/>
          <w:i/>
          <w:iCs/>
          <w:sz w:val="24"/>
          <w:szCs w:val="24"/>
          <w:lang w:val="en-GB"/>
        </w:rPr>
        <w:t>.</w:t>
      </w:r>
      <w:r w:rsidR="002346A0" w:rsidRPr="002346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497333">
        <w:rPr>
          <w:rFonts w:ascii="Arial" w:hAnsi="Arial" w:cs="Arial"/>
          <w:i/>
          <w:iCs/>
          <w:sz w:val="24"/>
          <w:szCs w:val="24"/>
          <w:lang w:val="en-GB"/>
        </w:rPr>
        <w:t xml:space="preserve">The </w:t>
      </w:r>
      <w:r w:rsidR="00235C08">
        <w:rPr>
          <w:rFonts w:ascii="Arial" w:hAnsi="Arial" w:cs="Arial"/>
          <w:i/>
          <w:iCs/>
          <w:sz w:val="24"/>
          <w:szCs w:val="24"/>
          <w:lang w:val="en-GB"/>
        </w:rPr>
        <w:t xml:space="preserve">presentation will </w:t>
      </w:r>
      <w:r w:rsidR="00A33935">
        <w:rPr>
          <w:rFonts w:ascii="Arial" w:hAnsi="Arial" w:cs="Arial"/>
          <w:i/>
          <w:iCs/>
          <w:sz w:val="24"/>
          <w:szCs w:val="24"/>
          <w:lang w:val="en-GB"/>
        </w:rPr>
        <w:t>deliver an update on the current achievements and discuss</w:t>
      </w:r>
      <w:r w:rsidR="00690451">
        <w:rPr>
          <w:rFonts w:ascii="Arial" w:hAnsi="Arial" w:cs="Arial"/>
          <w:i/>
          <w:iCs/>
          <w:sz w:val="24"/>
          <w:szCs w:val="24"/>
          <w:lang w:val="en-GB"/>
        </w:rPr>
        <w:t xml:space="preserve"> next steps and </w:t>
      </w:r>
      <w:r w:rsidR="0028415E">
        <w:rPr>
          <w:rFonts w:ascii="Arial" w:hAnsi="Arial" w:cs="Arial"/>
          <w:i/>
          <w:iCs/>
          <w:sz w:val="24"/>
          <w:szCs w:val="24"/>
          <w:lang w:val="en-GB"/>
        </w:rPr>
        <w:t xml:space="preserve">focal points </w:t>
      </w:r>
      <w:r w:rsidR="000E76CB">
        <w:rPr>
          <w:rFonts w:ascii="Arial" w:hAnsi="Arial" w:cs="Arial"/>
          <w:i/>
          <w:iCs/>
          <w:sz w:val="24"/>
          <w:szCs w:val="24"/>
          <w:lang w:val="en-GB"/>
        </w:rPr>
        <w:t>for the global implementation phase</w:t>
      </w:r>
      <w:r w:rsidR="00AD098F">
        <w:rPr>
          <w:rFonts w:ascii="Arial" w:hAnsi="Arial" w:cs="Arial"/>
          <w:i/>
          <w:iCs/>
          <w:sz w:val="24"/>
          <w:szCs w:val="24"/>
          <w:lang w:val="en-GB"/>
        </w:rPr>
        <w:t xml:space="preserve"> as </w:t>
      </w:r>
    </w:p>
    <w:p w14:paraId="426BE156" w14:textId="77777777" w:rsidR="00FB482D" w:rsidRDefault="00AD098F" w:rsidP="00FB482D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 xml:space="preserve">Implementation </w:t>
      </w:r>
      <w:r w:rsidR="00804359">
        <w:rPr>
          <w:rFonts w:ascii="Arial" w:hAnsi="Arial" w:cs="Arial"/>
          <w:i/>
          <w:iCs/>
          <w:sz w:val="24"/>
          <w:szCs w:val="24"/>
          <w:lang w:val="en-GB"/>
        </w:rPr>
        <w:t>at the workplace in enterprises</w:t>
      </w:r>
    </w:p>
    <w:p w14:paraId="5E1602BA" w14:textId="1C12E132" w:rsidR="006C6F30" w:rsidRDefault="00110045" w:rsidP="00FB482D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 xml:space="preserve">The role </w:t>
      </w:r>
      <w:r w:rsidR="00A535F3">
        <w:rPr>
          <w:rFonts w:ascii="Arial" w:hAnsi="Arial" w:cs="Arial"/>
          <w:i/>
          <w:iCs/>
          <w:sz w:val="24"/>
          <w:szCs w:val="24"/>
          <w:lang w:val="en-GB"/>
        </w:rPr>
        <w:t>of</w:t>
      </w:r>
      <w:r w:rsidR="00BD5252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A9166B">
        <w:rPr>
          <w:rFonts w:ascii="Arial" w:hAnsi="Arial" w:cs="Arial"/>
          <w:i/>
          <w:iCs/>
          <w:sz w:val="24"/>
          <w:szCs w:val="24"/>
          <w:lang w:val="en-GB"/>
        </w:rPr>
        <w:t>national</w:t>
      </w:r>
      <w:r w:rsidR="00FB482D" w:rsidRPr="00FB482D">
        <w:rPr>
          <w:rFonts w:ascii="Arial" w:hAnsi="Arial" w:cs="Arial"/>
          <w:i/>
          <w:iCs/>
          <w:sz w:val="24"/>
          <w:szCs w:val="24"/>
          <w:lang w:val="en-GB"/>
        </w:rPr>
        <w:t xml:space="preserve"> networks </w:t>
      </w:r>
      <w:r w:rsidR="00BD5252">
        <w:rPr>
          <w:rFonts w:ascii="Arial" w:hAnsi="Arial" w:cs="Arial"/>
          <w:i/>
          <w:iCs/>
          <w:sz w:val="24"/>
          <w:szCs w:val="24"/>
          <w:lang w:val="en-GB"/>
        </w:rPr>
        <w:t xml:space="preserve">to </w:t>
      </w:r>
      <w:r w:rsidR="00A535F3">
        <w:rPr>
          <w:rFonts w:ascii="Arial" w:hAnsi="Arial" w:cs="Arial"/>
          <w:i/>
          <w:iCs/>
          <w:sz w:val="24"/>
          <w:szCs w:val="24"/>
          <w:lang w:val="en-GB"/>
        </w:rPr>
        <w:t xml:space="preserve">guide </w:t>
      </w:r>
      <w:r w:rsidR="00A9166B">
        <w:rPr>
          <w:rFonts w:ascii="Arial" w:hAnsi="Arial" w:cs="Arial"/>
          <w:i/>
          <w:iCs/>
          <w:sz w:val="24"/>
          <w:szCs w:val="24"/>
          <w:lang w:val="en-GB"/>
        </w:rPr>
        <w:t xml:space="preserve">country-specific </w:t>
      </w:r>
      <w:proofErr w:type="gramStart"/>
      <w:r w:rsidR="00CE186A">
        <w:rPr>
          <w:rFonts w:ascii="Arial" w:hAnsi="Arial" w:cs="Arial"/>
          <w:i/>
          <w:iCs/>
          <w:sz w:val="24"/>
          <w:szCs w:val="24"/>
          <w:lang w:val="en-GB"/>
        </w:rPr>
        <w:t>implementation</w:t>
      </w:r>
      <w:proofErr w:type="gramEnd"/>
    </w:p>
    <w:p w14:paraId="5EB945A0" w14:textId="77777777" w:rsidR="00AB7355" w:rsidRDefault="00AB7355" w:rsidP="00AB7355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>The role of different stakeholders</w:t>
      </w:r>
    </w:p>
    <w:p w14:paraId="3258EBBA" w14:textId="1C51282B" w:rsidR="00804359" w:rsidRDefault="0018134F" w:rsidP="00FB482D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 xml:space="preserve">Activation </w:t>
      </w:r>
      <w:r w:rsidR="009A4409">
        <w:rPr>
          <w:rFonts w:ascii="Arial" w:hAnsi="Arial" w:cs="Arial"/>
          <w:i/>
          <w:iCs/>
          <w:sz w:val="24"/>
          <w:szCs w:val="24"/>
          <w:lang w:val="en-GB"/>
        </w:rPr>
        <w:t xml:space="preserve">and use </w:t>
      </w:r>
      <w:r>
        <w:rPr>
          <w:rFonts w:ascii="Arial" w:hAnsi="Arial" w:cs="Arial"/>
          <w:i/>
          <w:iCs/>
          <w:sz w:val="24"/>
          <w:szCs w:val="24"/>
          <w:lang w:val="en-GB"/>
        </w:rPr>
        <w:t xml:space="preserve">of </w:t>
      </w:r>
      <w:r w:rsidR="009A4409">
        <w:rPr>
          <w:rFonts w:ascii="Arial" w:hAnsi="Arial" w:cs="Arial"/>
          <w:i/>
          <w:iCs/>
          <w:sz w:val="24"/>
          <w:szCs w:val="24"/>
          <w:lang w:val="en-GB"/>
        </w:rPr>
        <w:t xml:space="preserve">business relationships </w:t>
      </w:r>
      <w:r w:rsidR="00FB482D" w:rsidRPr="00FB482D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</w:p>
    <w:p w14:paraId="7BC4F5A7" w14:textId="529543A5" w:rsidR="002346A0" w:rsidRPr="00953166" w:rsidRDefault="006639DD" w:rsidP="002346A0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 xml:space="preserve">Building alliances beyond </w:t>
      </w:r>
      <w:r w:rsidR="00FC743D">
        <w:rPr>
          <w:rFonts w:ascii="Arial" w:hAnsi="Arial" w:cs="Arial"/>
          <w:i/>
          <w:iCs/>
          <w:sz w:val="24"/>
          <w:szCs w:val="24"/>
          <w:lang w:val="en-GB"/>
        </w:rPr>
        <w:t>OSH</w:t>
      </w:r>
    </w:p>
    <w:sectPr w:rsidR="002346A0" w:rsidRPr="009531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571CB"/>
    <w:multiLevelType w:val="hybridMultilevel"/>
    <w:tmpl w:val="8EF86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44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22"/>
    <w:rsid w:val="00031C7A"/>
    <w:rsid w:val="0007708E"/>
    <w:rsid w:val="000E76CB"/>
    <w:rsid w:val="00110045"/>
    <w:rsid w:val="001521D0"/>
    <w:rsid w:val="0018134F"/>
    <w:rsid w:val="001D68EE"/>
    <w:rsid w:val="002346A0"/>
    <w:rsid w:val="00235C08"/>
    <w:rsid w:val="0028415E"/>
    <w:rsid w:val="00345838"/>
    <w:rsid w:val="003C71BB"/>
    <w:rsid w:val="004062DB"/>
    <w:rsid w:val="00497333"/>
    <w:rsid w:val="005A12B1"/>
    <w:rsid w:val="006639DD"/>
    <w:rsid w:val="006757CB"/>
    <w:rsid w:val="00690451"/>
    <w:rsid w:val="006C6F30"/>
    <w:rsid w:val="006C74A7"/>
    <w:rsid w:val="006C7FCB"/>
    <w:rsid w:val="006E5252"/>
    <w:rsid w:val="007C2E22"/>
    <w:rsid w:val="00804359"/>
    <w:rsid w:val="0087315D"/>
    <w:rsid w:val="00931A31"/>
    <w:rsid w:val="00953166"/>
    <w:rsid w:val="009562B0"/>
    <w:rsid w:val="009A4409"/>
    <w:rsid w:val="00A33935"/>
    <w:rsid w:val="00A535F3"/>
    <w:rsid w:val="00A5599A"/>
    <w:rsid w:val="00A9166B"/>
    <w:rsid w:val="00AB7355"/>
    <w:rsid w:val="00AD098F"/>
    <w:rsid w:val="00AE6E03"/>
    <w:rsid w:val="00BD5252"/>
    <w:rsid w:val="00C12AFC"/>
    <w:rsid w:val="00C24EA0"/>
    <w:rsid w:val="00CE186A"/>
    <w:rsid w:val="00D0412A"/>
    <w:rsid w:val="00D463D7"/>
    <w:rsid w:val="00D94938"/>
    <w:rsid w:val="00E4676B"/>
    <w:rsid w:val="00E50A95"/>
    <w:rsid w:val="00F41B8F"/>
    <w:rsid w:val="00F4363A"/>
    <w:rsid w:val="00FB482D"/>
    <w:rsid w:val="00FC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A333"/>
  <w15:chartTrackingRefBased/>
  <w15:docId w15:val="{25E670FA-6A73-4ED9-BBB2-2FAB7F9B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2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2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2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2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2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2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2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2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2E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2E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2E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2E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2E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2E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2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2E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2E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2E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2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2E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2E22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D04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Ehnes</dc:creator>
  <cp:keywords/>
  <dc:description/>
  <cp:lastModifiedBy>Herbst Sabine</cp:lastModifiedBy>
  <cp:revision>4</cp:revision>
  <dcterms:created xsi:type="dcterms:W3CDTF">2024-07-05T05:53:00Z</dcterms:created>
  <dcterms:modified xsi:type="dcterms:W3CDTF">2024-07-05T05:54:00Z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45839c-a198-4d87-a0d2-c07b8aa32614_Enabled">
    <vt:lpwstr>true</vt:lpwstr>
  </property>
  <property fmtid="{D5CDD505-2E9C-101B-9397-08002B2CF9AE}" pid="3" name="MSIP_Label_7545839c-a198-4d87-a0d2-c07b8aa32614_SetDate">
    <vt:lpwstr>2024-07-05T05:52:23Z</vt:lpwstr>
  </property>
  <property fmtid="{D5CDD505-2E9C-101B-9397-08002B2CF9AE}" pid="4" name="MSIP_Label_7545839c-a198-4d87-a0d2-c07b8aa32614_Method">
    <vt:lpwstr>Standard</vt:lpwstr>
  </property>
  <property fmtid="{D5CDD505-2E9C-101B-9397-08002B2CF9AE}" pid="5" name="MSIP_Label_7545839c-a198-4d87-a0d2-c07b8aa32614_Name">
    <vt:lpwstr>Öffentlich</vt:lpwstr>
  </property>
  <property fmtid="{D5CDD505-2E9C-101B-9397-08002B2CF9AE}" pid="6" name="MSIP_Label_7545839c-a198-4d87-a0d2-c07b8aa32614_SiteId">
    <vt:lpwstr>f3987bed-0f17-4307-a6bb-a2ae861736b7</vt:lpwstr>
  </property>
  <property fmtid="{D5CDD505-2E9C-101B-9397-08002B2CF9AE}" pid="7" name="MSIP_Label_7545839c-a198-4d87-a0d2-c07b8aa32614_ActionId">
    <vt:lpwstr>d6edca35-3a3e-48c6-9913-b0a7b5763c71</vt:lpwstr>
  </property>
  <property fmtid="{D5CDD505-2E9C-101B-9397-08002B2CF9AE}" pid="8" name="MSIP_Label_7545839c-a198-4d87-a0d2-c07b8aa32614_ContentBits">
    <vt:lpwstr>0</vt:lpwstr>
  </property>
</Properties>
</file>